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28A" w:rsidRPr="00C6028A" w:rsidRDefault="00C6028A" w:rsidP="00686A90">
      <w:pPr>
        <w:spacing w:after="180" w:line="315" w:lineRule="atLeast"/>
        <w:jc w:val="center"/>
        <w:textAlignment w:val="baseline"/>
        <w:outlineLvl w:val="0"/>
        <w:rPr>
          <w:rFonts w:ascii="Verdana" w:eastAsia="Times New Roman" w:hAnsi="Verdana" w:cs="Times New Roman"/>
          <w:caps/>
          <w:color w:val="010101"/>
          <w:kern w:val="36"/>
          <w:sz w:val="26"/>
          <w:szCs w:val="26"/>
          <w:lang w:eastAsia="ru-RU"/>
        </w:rPr>
      </w:pPr>
      <w:bookmarkStart w:id="0" w:name="_GoBack"/>
      <w:bookmarkEnd w:id="0"/>
      <w:r w:rsidRPr="00C6028A">
        <w:rPr>
          <w:rFonts w:ascii="Verdana" w:eastAsia="Times New Roman" w:hAnsi="Verdana" w:cs="Times New Roman"/>
          <w:caps/>
          <w:color w:val="010101"/>
          <w:kern w:val="36"/>
          <w:sz w:val="26"/>
          <w:szCs w:val="26"/>
          <w:lang w:eastAsia="ru-RU"/>
        </w:rPr>
        <w:t>ПОРЯДОК ДЕЙСТВИЙ ДОЛЖНОСТНЫХ ЛИЦ И ПЕРСОНАЛА ОРГАНИЗАЦИЙ ПРИ ПОЛУЧЕНИИ СООБЩЕНИЙ, СОДЕРЖАЩИХ УГРОЗЫ ТЕРРОРИСТИЧЕСКОГО ХАРАКТЕРА</w:t>
      </w:r>
    </w:p>
    <w:p w:rsidR="00C6028A" w:rsidRPr="00C6028A" w:rsidRDefault="00C6028A" w:rsidP="00C6028A">
      <w:pPr>
        <w:spacing w:after="0" w:line="0" w:lineRule="atLeast"/>
        <w:textAlignment w:val="baseline"/>
        <w:rPr>
          <w:rFonts w:ascii="Verdana" w:eastAsia="Times New Roman" w:hAnsi="Verdana" w:cs="Times New Roman"/>
          <w:color w:val="41404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41404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923415" cy="1259205"/>
            <wp:effectExtent l="0" t="0" r="635" b="0"/>
            <wp:docPr id="3" name="Рисунок 3" descr="http://nac.gov.ru/sites/default/files/styles/universal_view/public/1pochta.jpg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c.gov.ru/sites/default/files/styles/universal_view/public/1pochta.jpg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28A" w:rsidRDefault="00C6028A" w:rsidP="00686A90">
      <w:pPr>
        <w:spacing w:after="0" w:line="330" w:lineRule="atLeast"/>
        <w:jc w:val="center"/>
        <w:textAlignment w:val="baseline"/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</w:pPr>
      <w:r w:rsidRPr="00C6028A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Порядок приёма сообщений, содержащих угрозы</w:t>
      </w:r>
      <w:r w:rsidRPr="00C6028A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br/>
        <w:t>террористического характера, по телефону</w:t>
      </w:r>
    </w:p>
    <w:p w:rsidR="00EA7678" w:rsidRPr="00C6028A" w:rsidRDefault="00EA7678" w:rsidP="00686A90">
      <w:pPr>
        <w:spacing w:after="0" w:line="330" w:lineRule="atLeast"/>
        <w:jc w:val="center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</w:p>
    <w:p w:rsidR="00C6028A" w:rsidRPr="00C6028A" w:rsidRDefault="00C6028A" w:rsidP="00C6028A">
      <w:pPr>
        <w:spacing w:after="0" w:line="330" w:lineRule="atLeast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Правоохранительным органам значительно помогут для предотвращения преступлений и розыска преступников следующие ваши действия: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1. Постарайтесь дословно запомнить разговор и зафиксировать его на бумаге.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 xml:space="preserve">2. </w:t>
      </w:r>
      <w:proofErr w:type="gramStart"/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По ходу разговора отметьте пол, возраст звонившего и особенности его речи: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голос (громкий, тихий, низкий, высокий);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темп речи (быстрый, медленный);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произношение (отчётливое, искажённое, с заиканием, шепелявое, акцент, диалект);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манера речи (с издёвкой, развязная, нецензурные выражения).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3.</w:t>
      </w:r>
      <w:proofErr w:type="gramEnd"/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 xml:space="preserve"> Обязательно отметьте звуковой фон (шум машины, железнодорожного транспорта, звук аппаратуры, голоса, шум леса и т.д.).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4. Характер звонка (городской, междугородный).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5. Зафиксируйте время начала и конца разговора.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6. В ходе разговора постарайтесь получить ответы на следующие вопросы: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куда, кому, по какому телефону звонит этот человек;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какие конкретные требования он выдвигает;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выдвигает требования он лично, выступает в роли посредника или представляет какую-то группу лиц;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на каких условиях они согласны отказаться от задуманного;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как и когда с ними можно связаться;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кому вы можете или должны сообщить об этом звонке.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7. Если возможно, ещё в процессе разговора сообщите о нём руководству объекта, если нет – немедленно по его окончании.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8.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действий, поставить в известность органы МВД.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 xml:space="preserve">9. Не распространяйтесь о факте разговора и его содержании. 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lastRenderedPageBreak/>
        <w:t>Максимально ограничьте число людей, владеющих информацией.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10. При наличии в телефоне функции автоматического определителя номера запишите определившийся номер телефона в тетрадь, что позволит избежать его случайной утраты.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11. При использовании звукозаписывающей аппаратуры сразу же извлеките кассету (мини-диск) с записью разговора и примите меры к его сохранению. Обязательно установите на её (его) место новый носитель для записи.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12. Не вешайте телефонную трубку по окончании разговора.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13. В течение всего разговора сохраняйте терпение. Говорите спокойно и вежливо, не прерывайте абонента.</w:t>
      </w:r>
    </w:p>
    <w:p w:rsidR="00EA7678" w:rsidRDefault="00EA7678" w:rsidP="00686A90">
      <w:pPr>
        <w:spacing w:after="0" w:line="330" w:lineRule="atLeast"/>
        <w:jc w:val="center"/>
        <w:textAlignment w:val="baseline"/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</w:pPr>
    </w:p>
    <w:p w:rsidR="00C6028A" w:rsidRPr="00C6028A" w:rsidRDefault="00C6028A" w:rsidP="00686A90">
      <w:pPr>
        <w:spacing w:after="0" w:line="330" w:lineRule="atLeast"/>
        <w:jc w:val="center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C6028A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Правила обращения с анонимными материалами,</w:t>
      </w:r>
      <w:r w:rsidRPr="00C6028A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br/>
        <w:t>содержащими угрозы террористического характера</w:t>
      </w:r>
    </w:p>
    <w:p w:rsidR="00C6028A" w:rsidRPr="00C6028A" w:rsidRDefault="00C6028A" w:rsidP="00C6028A">
      <w:pPr>
        <w:spacing w:after="0" w:line="330" w:lineRule="atLeast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1. После получения такого документа обращайтесь с ним максимально осторожно. По возможности уберите его в чистый плотно закрывающийся полиэтиленовый пакет и поместите в отдельную жёсткую папку.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2. Постарайтесь не оставлять на нём отпечатков своих пальцев.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3. Если документ поступил в конверте – его вскрытие производите только с левой или правой стороны, аккуратно срезая кромку ножницами.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4. Сохраняйте всё: документ с текстом, любые вложения, конверт и упаковку, ничего не выбрасывайте.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5. Не расширяйте круг лиц, знакомившихся с содержанием документа.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6. Анонимные материалы направляйте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чём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 получением.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7. 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 При использовании резолюции и других подписей на сопроводительных документах не должно оставаться давленых следов на анонимных материалах.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8.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EA7678" w:rsidRDefault="00EA7678" w:rsidP="00EA7678">
      <w:pPr>
        <w:spacing w:after="0" w:line="330" w:lineRule="atLeast"/>
        <w:jc w:val="center"/>
        <w:textAlignment w:val="baseline"/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</w:pPr>
    </w:p>
    <w:p w:rsidR="00EA7678" w:rsidRDefault="00EA7678" w:rsidP="00EA7678">
      <w:pPr>
        <w:spacing w:after="0" w:line="330" w:lineRule="atLeast"/>
        <w:jc w:val="center"/>
        <w:textAlignment w:val="baseline"/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</w:pPr>
    </w:p>
    <w:p w:rsidR="00C6028A" w:rsidRPr="00C6028A" w:rsidRDefault="00C6028A" w:rsidP="00EA7678">
      <w:pPr>
        <w:spacing w:after="0" w:line="330" w:lineRule="atLeast"/>
        <w:jc w:val="center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C6028A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lastRenderedPageBreak/>
        <w:t>Рекомендации при работе с почтой, подозрительной</w:t>
      </w:r>
      <w:r w:rsidRPr="00C6028A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br/>
        <w:t>на заражение биологической субстанцией</w:t>
      </w:r>
      <w:r w:rsidRPr="00C6028A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br/>
        <w:t>или химическим веществом</w:t>
      </w:r>
    </w:p>
    <w:p w:rsidR="00EA7678" w:rsidRDefault="00C6028A" w:rsidP="00EA7678">
      <w:pPr>
        <w:spacing w:after="0" w:line="330" w:lineRule="atLeast"/>
        <w:jc w:val="center"/>
        <w:textAlignment w:val="baseline"/>
        <w:rPr>
          <w:rFonts w:ascii="Verdana" w:eastAsia="Times New Roman" w:hAnsi="Verdana" w:cs="Times New Roman"/>
          <w:b/>
          <w:bCs/>
          <w:i/>
          <w:iCs/>
          <w:color w:val="414040"/>
          <w:sz w:val="24"/>
          <w:szCs w:val="24"/>
          <w:bdr w:val="none" w:sz="0" w:space="0" w:color="auto" w:frame="1"/>
          <w:lang w:eastAsia="ru-RU"/>
        </w:rPr>
      </w:pP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Что такое «подозрительное письмо (бандероль)»?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</w:r>
    </w:p>
    <w:p w:rsidR="00EA7678" w:rsidRDefault="00C6028A" w:rsidP="00EA7678">
      <w:pPr>
        <w:spacing w:after="0" w:line="330" w:lineRule="atLeast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C6028A">
        <w:rPr>
          <w:rFonts w:ascii="Verdana" w:eastAsia="Times New Roman" w:hAnsi="Verdana" w:cs="Times New Roman"/>
          <w:b/>
          <w:bCs/>
          <w:i/>
          <w:iCs/>
          <w:color w:val="414040"/>
          <w:sz w:val="24"/>
          <w:szCs w:val="24"/>
          <w:bdr w:val="none" w:sz="0" w:space="0" w:color="auto" w:frame="1"/>
          <w:lang w:eastAsia="ru-RU"/>
        </w:rPr>
        <w:t>Некоторые характерные черты писем (бандеролей), которые должны удвоить подозрительность, включают:</w:t>
      </w:r>
    </w:p>
    <w:p w:rsidR="00C6028A" w:rsidRPr="00EA7678" w:rsidRDefault="00C6028A" w:rsidP="00EA7678">
      <w:pPr>
        <w:spacing w:after="0" w:line="330" w:lineRule="atLeast"/>
        <w:textAlignment w:val="baseline"/>
        <w:rPr>
          <w:rFonts w:ascii="Verdana" w:eastAsia="Times New Roman" w:hAnsi="Verdana" w:cs="Times New Roman"/>
          <w:b/>
          <w:bCs/>
          <w:i/>
          <w:iCs/>
          <w:color w:val="414040"/>
          <w:sz w:val="24"/>
          <w:szCs w:val="24"/>
          <w:bdr w:val="none" w:sz="0" w:space="0" w:color="auto" w:frame="1"/>
          <w:lang w:eastAsia="ru-RU"/>
        </w:rPr>
      </w:pPr>
      <w:proofErr w:type="gramStart"/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вы не ожидали этих писем от кого-то, кого вы знаете;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адресованы кому-либо, кто уже не работает в вашей организации, или имеют ещё какие-то неточности в адресе;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не имеют обратного адреса или имеют неправильный обратный адрес;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необычны по весу, размеру, кривые по бокам или необычны по форме;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помечены ограничениями типа «Лично» и «Конфиденциально»;</w:t>
      </w:r>
      <w:proofErr w:type="gramEnd"/>
    </w:p>
    <w:p w:rsidR="00C6028A" w:rsidRPr="00C6028A" w:rsidRDefault="00C6028A" w:rsidP="00C6028A">
      <w:pPr>
        <w:spacing w:after="0" w:line="330" w:lineRule="atLeast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в конвертах прощупывается (или торчат) проводки, конверты имеют странный запах или цвет;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почтовая марка на конверте не соответствует городу и государству в обратном адресе.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</w:r>
      <w:r w:rsidRPr="00C6028A">
        <w:rPr>
          <w:rFonts w:ascii="Verdana" w:eastAsia="Times New Roman" w:hAnsi="Verdana" w:cs="Times New Roman"/>
          <w:b/>
          <w:bCs/>
          <w:i/>
          <w:iCs/>
          <w:color w:val="414040"/>
          <w:sz w:val="24"/>
          <w:szCs w:val="24"/>
          <w:bdr w:val="none" w:sz="0" w:space="0" w:color="auto" w:frame="1"/>
          <w:lang w:eastAsia="ru-RU"/>
        </w:rPr>
        <w:t>Что делать, если вы получили подозрительное письмо по почте: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не вскрывайте конверт;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положите его в пластиковый пакет;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положите туда же лежащие в непосредственной близости с письмом предметы.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</w:r>
      <w:proofErr w:type="gramStart"/>
      <w:r w:rsidRPr="00C6028A">
        <w:rPr>
          <w:rFonts w:ascii="Verdana" w:eastAsia="Times New Roman" w:hAnsi="Verdana" w:cs="Times New Roman"/>
          <w:b/>
          <w:bCs/>
          <w:i/>
          <w:iCs/>
          <w:color w:val="414040"/>
          <w:sz w:val="24"/>
          <w:szCs w:val="24"/>
          <w:bdr w:val="none" w:sz="0" w:space="0" w:color="auto" w:frame="1"/>
          <w:lang w:eastAsia="ru-RU"/>
        </w:rPr>
        <w:t>При получении почты, подозрительной в отношении сибирской язвы: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не брать в руки подозрительное письмо или бандероль;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сообщить об этом факте руководителю учреждения, который немедленно свяжется с соответствующими службами;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убедиться, что повреждённая или подозрительная почта отделена от других писем и бандеролей и ближайшая к ней поверхность ограничена;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убедиться, что все, кто трогал письмо (бандероль), вымыли руки водой с мылом;</w:t>
      </w:r>
      <w:proofErr w:type="gramEnd"/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как можно быстрее вымыться под душем с мылом.</w:t>
      </w:r>
    </w:p>
    <w:p w:rsidR="00C6028A" w:rsidRPr="00C6028A" w:rsidRDefault="00C6028A" w:rsidP="00C6028A">
      <w:pPr>
        <w:spacing w:after="0" w:line="330" w:lineRule="atLeast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</w:t>
      </w:r>
    </w:p>
    <w:p w:rsidR="00C6028A" w:rsidRPr="00C6028A" w:rsidRDefault="00C6028A" w:rsidP="00EA7678">
      <w:pPr>
        <w:spacing w:after="0" w:line="330" w:lineRule="atLeast"/>
        <w:jc w:val="center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C6028A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Действия при обнаружении взрывного устройства</w:t>
      </w:r>
      <w:r w:rsidRPr="00C6028A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br/>
        <w:t>в почтовом отправлении</w:t>
      </w:r>
    </w:p>
    <w:p w:rsidR="00EA7678" w:rsidRDefault="00EA7678" w:rsidP="00C6028A">
      <w:pPr>
        <w:spacing w:after="0" w:line="330" w:lineRule="atLeast"/>
        <w:textAlignment w:val="baseline"/>
        <w:rPr>
          <w:rFonts w:ascii="Verdana" w:eastAsia="Times New Roman" w:hAnsi="Verdana" w:cs="Times New Roman"/>
          <w:b/>
          <w:bCs/>
          <w:i/>
          <w:iCs/>
          <w:color w:val="414040"/>
          <w:sz w:val="24"/>
          <w:szCs w:val="24"/>
          <w:bdr w:val="none" w:sz="0" w:space="0" w:color="auto" w:frame="1"/>
          <w:lang w:eastAsia="ru-RU"/>
        </w:rPr>
      </w:pPr>
    </w:p>
    <w:p w:rsidR="00EA7678" w:rsidRDefault="00C6028A" w:rsidP="00C6028A">
      <w:pPr>
        <w:spacing w:after="0" w:line="330" w:lineRule="atLeast"/>
        <w:textAlignment w:val="baseline"/>
        <w:rPr>
          <w:rFonts w:ascii="Verdana" w:eastAsia="Times New Roman" w:hAnsi="Verdana" w:cs="Times New Roman"/>
          <w:b/>
          <w:bCs/>
          <w:i/>
          <w:iCs/>
          <w:color w:val="414040"/>
          <w:sz w:val="24"/>
          <w:szCs w:val="24"/>
          <w:bdr w:val="none" w:sz="0" w:space="0" w:color="auto" w:frame="1"/>
          <w:lang w:eastAsia="ru-RU"/>
        </w:rPr>
      </w:pPr>
      <w:r w:rsidRPr="00C6028A">
        <w:rPr>
          <w:rFonts w:ascii="Verdana" w:eastAsia="Times New Roman" w:hAnsi="Verdana" w:cs="Times New Roman"/>
          <w:b/>
          <w:bCs/>
          <w:i/>
          <w:iCs/>
          <w:color w:val="414040"/>
          <w:sz w:val="24"/>
          <w:szCs w:val="24"/>
          <w:bdr w:val="none" w:sz="0" w:space="0" w:color="auto" w:frame="1"/>
          <w:lang w:eastAsia="ru-RU"/>
        </w:rPr>
        <w:t>Основные признаки: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толщина письма от 3-х мм и выше, при этом в конверте (пакете, бандероли) есть отдельные утолщения;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смещение центра тяжести письма к одной из его сторон;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наличие в конверте перемещающихся предметов либо порошка;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наличие во вложении металлических либо пластмассовых предметов;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 xml:space="preserve">наличие на конверте масляных пятен, проколов, металлических кнопок, 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lastRenderedPageBreak/>
        <w:t>полосок и т.д.;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наличие необычного запаха (миндаля, жжёной пластмассы и др.);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«тиканье» в бандеролях и посылках.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Всё это позволяет предполагать наличие в отправлении взрывной начинки.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</w:r>
    </w:p>
    <w:p w:rsidR="00C6028A" w:rsidRPr="00C6028A" w:rsidRDefault="00C6028A" w:rsidP="00C6028A">
      <w:pPr>
        <w:spacing w:after="0" w:line="330" w:lineRule="atLeast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proofErr w:type="gramStart"/>
      <w:r w:rsidRPr="00C6028A">
        <w:rPr>
          <w:rFonts w:ascii="Verdana" w:eastAsia="Times New Roman" w:hAnsi="Verdana" w:cs="Times New Roman"/>
          <w:b/>
          <w:bCs/>
          <w:i/>
          <w:iCs/>
          <w:color w:val="414040"/>
          <w:sz w:val="24"/>
          <w:szCs w:val="24"/>
          <w:bdr w:val="none" w:sz="0" w:space="0" w:color="auto" w:frame="1"/>
          <w:lang w:eastAsia="ru-RU"/>
        </w:rPr>
        <w:t>К числу вспомогательных признаков следует отнести: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особо тщательную заделку письма, бандероли, посылки, в том числе скотчем;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наличие подписей «лично в руки», «вскрыть только лично», «вручить лично», «секретно», «только вам» и т.п.;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отсутствие обратного адреса, фамилии, неразборчивое их написание, вымышленный адрес;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нестандартная упаковка.</w:t>
      </w:r>
      <w:proofErr w:type="gramEnd"/>
    </w:p>
    <w:p w:rsidR="00EA7678" w:rsidRDefault="00EA7678" w:rsidP="00EA7678">
      <w:pPr>
        <w:spacing w:after="0" w:line="330" w:lineRule="atLeast"/>
        <w:jc w:val="center"/>
        <w:textAlignment w:val="baseline"/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</w:pPr>
    </w:p>
    <w:p w:rsidR="00EA7678" w:rsidRDefault="00EA7678" w:rsidP="00EA7678">
      <w:pPr>
        <w:spacing w:after="0" w:line="330" w:lineRule="atLeast"/>
        <w:jc w:val="center"/>
        <w:textAlignment w:val="baseline"/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</w:pPr>
    </w:p>
    <w:p w:rsidR="00C6028A" w:rsidRDefault="00C6028A" w:rsidP="00EA7678">
      <w:pPr>
        <w:spacing w:after="0" w:line="330" w:lineRule="atLeast"/>
        <w:jc w:val="center"/>
        <w:textAlignment w:val="baseline"/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</w:pPr>
      <w:r w:rsidRPr="00C6028A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Порядок действий</w:t>
      </w:r>
    </w:p>
    <w:p w:rsidR="00EA7678" w:rsidRPr="00C6028A" w:rsidRDefault="00EA7678" w:rsidP="00EA7678">
      <w:pPr>
        <w:spacing w:after="0" w:line="330" w:lineRule="atLeast"/>
        <w:jc w:val="center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</w:p>
    <w:p w:rsidR="00C6028A" w:rsidRPr="00C6028A" w:rsidRDefault="00C6028A" w:rsidP="00C6028A">
      <w:pPr>
        <w:spacing w:after="0" w:line="330" w:lineRule="atLeast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1. При получении сообщения о заложенном взрывном устройстве, либо обнаружении предметов, вызывающих такое подозрение, немедленно поставьте в известность дежурную службу объекта (дежурную часть органов внутренних дел). Сообщите точный адрес, телефон, фамилию, имя, отчество.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2. До прибытия сотрудников оперативно-следственных органов, МЧС, пожарных принять меры к ограждению объекта и недопущени</w:t>
      </w:r>
      <w:r w:rsidR="003F08CB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ю к нему людей.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3. По прибытии специалистов по обнаружению ВУ действовать в соответствии с их указаниями.</w:t>
      </w:r>
    </w:p>
    <w:p w:rsidR="00EA7678" w:rsidRDefault="00EA7678" w:rsidP="00EA7678">
      <w:pPr>
        <w:spacing w:after="0" w:line="330" w:lineRule="atLeast"/>
        <w:jc w:val="center"/>
        <w:textAlignment w:val="baseline"/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</w:pPr>
    </w:p>
    <w:p w:rsidR="00EA7678" w:rsidRDefault="00EA7678" w:rsidP="00EA7678">
      <w:pPr>
        <w:spacing w:after="0" w:line="330" w:lineRule="atLeast"/>
        <w:jc w:val="center"/>
        <w:textAlignment w:val="baseline"/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</w:pPr>
    </w:p>
    <w:p w:rsidR="00C6028A" w:rsidRDefault="00C6028A" w:rsidP="00EA7678">
      <w:pPr>
        <w:spacing w:after="0" w:line="330" w:lineRule="atLeast"/>
        <w:jc w:val="center"/>
        <w:textAlignment w:val="baseline"/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</w:pPr>
      <w:r w:rsidRPr="00C6028A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Правила поведения при обнаружении ВУ</w:t>
      </w:r>
    </w:p>
    <w:p w:rsidR="00EA7678" w:rsidRPr="00C6028A" w:rsidRDefault="00EA7678" w:rsidP="00EA7678">
      <w:pPr>
        <w:spacing w:after="0" w:line="330" w:lineRule="atLeast"/>
        <w:jc w:val="center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</w:p>
    <w:p w:rsidR="00C6028A" w:rsidRPr="00C6028A" w:rsidRDefault="00C6028A" w:rsidP="00C6028A">
      <w:pPr>
        <w:spacing w:after="0" w:line="330" w:lineRule="atLeast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Не предпринимать действий, нарушающих состояние подозрительного предмета и других предметов, находящихся с ним в контакте.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Не допускать заливание водой, засыпку грунтом, покрытие плотными тканями подозрительного предмета.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Не пользоваться электро-, радиоаппаратурой, переговорными устройствами, рацией вблизи подозрительного предмета.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Не оказывать теплового, звукового, светового, механического воздействия на взрывоопасный предмет.</w:t>
      </w: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Не прикасаться к взрывоопасному предмету, находясь в одежде из синтетических волокон.</w:t>
      </w:r>
    </w:p>
    <w:p w:rsidR="00C6028A" w:rsidRPr="00C6028A" w:rsidRDefault="00C6028A" w:rsidP="00C6028A">
      <w:pPr>
        <w:spacing w:after="0" w:line="330" w:lineRule="atLeast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C6028A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</w:t>
      </w:r>
    </w:p>
    <w:sectPr w:rsidR="00C6028A" w:rsidRPr="00C6028A" w:rsidSect="00E356A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66A" w:rsidRDefault="00B8466A" w:rsidP="00E356A5">
      <w:pPr>
        <w:spacing w:after="0" w:line="240" w:lineRule="auto"/>
      </w:pPr>
      <w:r>
        <w:separator/>
      </w:r>
    </w:p>
  </w:endnote>
  <w:endnote w:type="continuationSeparator" w:id="0">
    <w:p w:rsidR="00B8466A" w:rsidRDefault="00B8466A" w:rsidP="00E35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66A" w:rsidRDefault="00B8466A" w:rsidP="00E356A5">
      <w:pPr>
        <w:spacing w:after="0" w:line="240" w:lineRule="auto"/>
      </w:pPr>
      <w:r>
        <w:separator/>
      </w:r>
    </w:p>
  </w:footnote>
  <w:footnote w:type="continuationSeparator" w:id="0">
    <w:p w:rsidR="00B8466A" w:rsidRDefault="00B8466A" w:rsidP="00E35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3523746"/>
      <w:docPartObj>
        <w:docPartGallery w:val="Page Numbers (Top of Page)"/>
        <w:docPartUnique/>
      </w:docPartObj>
    </w:sdtPr>
    <w:sdtContent>
      <w:p w:rsidR="00E356A5" w:rsidRDefault="004B232D">
        <w:pPr>
          <w:pStyle w:val="a9"/>
          <w:jc w:val="center"/>
        </w:pPr>
        <w:r>
          <w:fldChar w:fldCharType="begin"/>
        </w:r>
        <w:r w:rsidR="00E356A5">
          <w:instrText>PAGE   \* MERGEFORMAT</w:instrText>
        </w:r>
        <w:r>
          <w:fldChar w:fldCharType="separate"/>
        </w:r>
        <w:r w:rsidR="003F08CB">
          <w:rPr>
            <w:noProof/>
          </w:rPr>
          <w:t>2</w:t>
        </w:r>
        <w:r>
          <w:fldChar w:fldCharType="end"/>
        </w:r>
      </w:p>
    </w:sdtContent>
  </w:sdt>
  <w:p w:rsidR="00E356A5" w:rsidRDefault="00E356A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62336"/>
    <w:multiLevelType w:val="multilevel"/>
    <w:tmpl w:val="348A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B503B4"/>
    <w:multiLevelType w:val="multilevel"/>
    <w:tmpl w:val="66D2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8AB"/>
    <w:rsid w:val="003638AB"/>
    <w:rsid w:val="003F08CB"/>
    <w:rsid w:val="004B232D"/>
    <w:rsid w:val="00686A90"/>
    <w:rsid w:val="00841445"/>
    <w:rsid w:val="00B8466A"/>
    <w:rsid w:val="00C6028A"/>
    <w:rsid w:val="00DF3694"/>
    <w:rsid w:val="00E10154"/>
    <w:rsid w:val="00E356A5"/>
    <w:rsid w:val="00EA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32D"/>
  </w:style>
  <w:style w:type="paragraph" w:styleId="1">
    <w:name w:val="heading 1"/>
    <w:basedOn w:val="a"/>
    <w:link w:val="10"/>
    <w:uiPriority w:val="9"/>
    <w:qFormat/>
    <w:rsid w:val="00C602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2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6028A"/>
    <w:rPr>
      <w:color w:val="0000FF"/>
      <w:u w:val="single"/>
    </w:rPr>
  </w:style>
  <w:style w:type="paragraph" w:customStyle="1" w:styleId="rtecenter">
    <w:name w:val="rtecenter"/>
    <w:basedOn w:val="a"/>
    <w:rsid w:val="00C6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028A"/>
    <w:rPr>
      <w:b/>
      <w:bCs/>
    </w:rPr>
  </w:style>
  <w:style w:type="paragraph" w:customStyle="1" w:styleId="rtejustify">
    <w:name w:val="rtejustify"/>
    <w:basedOn w:val="a"/>
    <w:rsid w:val="00C6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6028A"/>
    <w:rPr>
      <w:i/>
      <w:iCs/>
    </w:rPr>
  </w:style>
  <w:style w:type="paragraph" w:styleId="a6">
    <w:name w:val="Normal (Web)"/>
    <w:basedOn w:val="a"/>
    <w:uiPriority w:val="99"/>
    <w:semiHidden/>
    <w:unhideWhenUsed/>
    <w:rsid w:val="00C6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0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028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5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56A5"/>
  </w:style>
  <w:style w:type="paragraph" w:styleId="ab">
    <w:name w:val="footer"/>
    <w:basedOn w:val="a"/>
    <w:link w:val="ac"/>
    <w:uiPriority w:val="99"/>
    <w:unhideWhenUsed/>
    <w:rsid w:val="00E35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56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02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02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6028A"/>
    <w:rPr>
      <w:color w:val="0000FF"/>
      <w:u w:val="single"/>
    </w:rPr>
  </w:style>
  <w:style w:type="paragraph" w:customStyle="1" w:styleId="rtecenter">
    <w:name w:val="rtecenter"/>
    <w:basedOn w:val="a"/>
    <w:rsid w:val="00C6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028A"/>
    <w:rPr>
      <w:b/>
      <w:bCs/>
    </w:rPr>
  </w:style>
  <w:style w:type="paragraph" w:customStyle="1" w:styleId="rtejustify">
    <w:name w:val="rtejustify"/>
    <w:basedOn w:val="a"/>
    <w:rsid w:val="00C6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6028A"/>
    <w:rPr>
      <w:i/>
      <w:iCs/>
    </w:rPr>
  </w:style>
  <w:style w:type="paragraph" w:styleId="a6">
    <w:name w:val="Normal (Web)"/>
    <w:basedOn w:val="a"/>
    <w:uiPriority w:val="99"/>
    <w:semiHidden/>
    <w:unhideWhenUsed/>
    <w:rsid w:val="00C60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0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028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5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56A5"/>
  </w:style>
  <w:style w:type="paragraph" w:styleId="ab">
    <w:name w:val="footer"/>
    <w:basedOn w:val="a"/>
    <w:link w:val="ac"/>
    <w:uiPriority w:val="99"/>
    <w:unhideWhenUsed/>
    <w:rsid w:val="00E35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56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0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2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8847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8" w:color="EFEFEF"/>
                            <w:left w:val="none" w:sz="0" w:space="8" w:color="auto"/>
                            <w:bottom w:val="single" w:sz="6" w:space="8" w:color="EFEFEF"/>
                            <w:right w:val="none" w:sz="0" w:space="8" w:color="auto"/>
                          </w:divBdr>
                        </w:div>
                        <w:div w:id="36032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12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4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956927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962750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24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977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552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628953">
                          <w:marLeft w:val="-45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7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766331">
                              <w:marLeft w:val="0"/>
                              <w:marRight w:val="0"/>
                              <w:marTop w:val="0"/>
                              <w:marBottom w:val="390"/>
                              <w:divBdr>
                                <w:top w:val="single" w:sz="6" w:space="0" w:color="E4E1E1"/>
                                <w:left w:val="single" w:sz="6" w:space="0" w:color="E4E1E1"/>
                                <w:bottom w:val="single" w:sz="6" w:space="0" w:color="E4E1E1"/>
                                <w:right w:val="single" w:sz="6" w:space="0" w:color="E4E1E1"/>
                              </w:divBdr>
                              <w:divsChild>
                                <w:div w:id="5165823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30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29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54209">
                                          <w:marLeft w:val="3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c.gov.ru/sites/default/files/styles/watermark/public/1pochta.jpg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50E4B-D153-48D6-9B29-BC658392A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1092</Words>
  <Characters>6229</Characters>
  <Application>Microsoft Office Word</Application>
  <DocSecurity>0</DocSecurity>
  <Lines>51</Lines>
  <Paragraphs>14</Paragraphs>
  <ScaleCrop>false</ScaleCrop>
  <Company/>
  <LinksUpToDate>false</LinksUpToDate>
  <CharactersWithSpaces>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Алексеевич Михеев</dc:creator>
  <cp:keywords/>
  <dc:description/>
  <cp:lastModifiedBy>Пользователь</cp:lastModifiedBy>
  <cp:revision>6</cp:revision>
  <dcterms:created xsi:type="dcterms:W3CDTF">2016-05-30T00:24:00Z</dcterms:created>
  <dcterms:modified xsi:type="dcterms:W3CDTF">2022-02-14T08:48:00Z</dcterms:modified>
</cp:coreProperties>
</file>